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DE19B" w14:textId="77777777" w:rsidR="00EC1FD8" w:rsidRDefault="001E4A41" w:rsidP="001E4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Ruritan Members Clubs General Liability Insurance Coverage</w:t>
      </w:r>
    </w:p>
    <w:p w14:paraId="24A4C9BB" w14:textId="77777777" w:rsidR="001E4A41" w:rsidRDefault="001E4A41" w:rsidP="001E4A41">
      <w:pPr>
        <w:jc w:val="center"/>
        <w:rPr>
          <w:b/>
          <w:sz w:val="28"/>
          <w:szCs w:val="28"/>
        </w:rPr>
      </w:pPr>
    </w:p>
    <w:p w14:paraId="60DBDD47" w14:textId="0112E398" w:rsidR="001E4A41" w:rsidRDefault="001E4A41" w:rsidP="001E4A41">
      <w:pPr>
        <w:rPr>
          <w:sz w:val="24"/>
          <w:szCs w:val="24"/>
        </w:rPr>
      </w:pPr>
      <w:r>
        <w:rPr>
          <w:sz w:val="24"/>
          <w:szCs w:val="24"/>
        </w:rPr>
        <w:t xml:space="preserve">General Liability coverage is provided to Ruritan Member Clubs through Philadelphia Insurance Company.  The policy is intended to cover normal club </w:t>
      </w:r>
      <w:r w:rsidR="00145A57">
        <w:rPr>
          <w:sz w:val="24"/>
          <w:szCs w:val="24"/>
        </w:rPr>
        <w:t>activities</w:t>
      </w:r>
      <w:r>
        <w:rPr>
          <w:sz w:val="24"/>
          <w:szCs w:val="24"/>
        </w:rPr>
        <w:t xml:space="preserve">/events such as meetings, community service and fundraising </w:t>
      </w:r>
      <w:r w:rsidR="00145A57">
        <w:rPr>
          <w:sz w:val="24"/>
          <w:szCs w:val="24"/>
        </w:rPr>
        <w:t>activities</w:t>
      </w:r>
      <w:r>
        <w:rPr>
          <w:sz w:val="24"/>
          <w:szCs w:val="24"/>
        </w:rPr>
        <w:t xml:space="preserve"> </w:t>
      </w:r>
      <w:r w:rsidR="00145A57">
        <w:rPr>
          <w:sz w:val="24"/>
          <w:szCs w:val="24"/>
        </w:rPr>
        <w:t>including</w:t>
      </w:r>
      <w:r>
        <w:rPr>
          <w:sz w:val="24"/>
          <w:szCs w:val="24"/>
        </w:rPr>
        <w:t xml:space="preserve"> concession stands, food sales</w:t>
      </w:r>
      <w:r w:rsidR="00FE768D">
        <w:rPr>
          <w:sz w:val="24"/>
          <w:szCs w:val="24"/>
        </w:rPr>
        <w:t>,</w:t>
      </w:r>
      <w:r>
        <w:rPr>
          <w:sz w:val="24"/>
          <w:szCs w:val="24"/>
        </w:rPr>
        <w:t xml:space="preserve"> etc.</w:t>
      </w:r>
    </w:p>
    <w:p w14:paraId="6DC4DE88" w14:textId="77777777" w:rsidR="001E4A41" w:rsidRDefault="001E4A41" w:rsidP="001E4A4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The Following Activities and Events are </w:t>
      </w:r>
      <w:r>
        <w:rPr>
          <w:b/>
          <w:sz w:val="24"/>
          <w:szCs w:val="24"/>
        </w:rPr>
        <w:t>EXCLUDED:</w:t>
      </w:r>
    </w:p>
    <w:p w14:paraId="3499FD45" w14:textId="77777777" w:rsidR="001E4A41" w:rsidRDefault="001E4A41" w:rsidP="001E4A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Aircraft</w:t>
      </w:r>
    </w:p>
    <w:p w14:paraId="12960F45" w14:textId="77777777" w:rsidR="001E4A41" w:rsidRDefault="001E4A41" w:rsidP="001E4A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Motorcycles runs and automobile rallies</w:t>
      </w:r>
    </w:p>
    <w:p w14:paraId="21D47D52" w14:textId="77777777" w:rsidR="001E4A41" w:rsidRDefault="001E4A41" w:rsidP="001E4A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Fireworks – exhibitors operated by the Insured</w:t>
      </w:r>
    </w:p>
    <w:p w14:paraId="6FD86F8E" w14:textId="77777777" w:rsidR="001E4A41" w:rsidRDefault="001E4A41" w:rsidP="001E4A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Firearms</w:t>
      </w:r>
    </w:p>
    <w:p w14:paraId="5D3C8056" w14:textId="77777777" w:rsidR="001E4A41" w:rsidRDefault="001E4A41" w:rsidP="001E4A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Animals – other than house pets</w:t>
      </w:r>
    </w:p>
    <w:p w14:paraId="751456DB" w14:textId="77777777" w:rsidR="001E4A41" w:rsidRDefault="001E4A41" w:rsidP="001E4A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Carnival and </w:t>
      </w:r>
      <w:r w:rsidR="00145A57">
        <w:rPr>
          <w:sz w:val="24"/>
          <w:szCs w:val="24"/>
        </w:rPr>
        <w:t>fairs</w:t>
      </w:r>
      <w:r>
        <w:rPr>
          <w:sz w:val="24"/>
          <w:szCs w:val="24"/>
        </w:rPr>
        <w:t xml:space="preserve"> with mechanical rides sponsored by the Insured</w:t>
      </w:r>
    </w:p>
    <w:p w14:paraId="2854F3D0" w14:textId="77777777" w:rsidR="001E4A41" w:rsidRDefault="001E4A41" w:rsidP="001E4A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Rock, Hip-Hop or Rap concerts – with admission over 500 people</w:t>
      </w:r>
    </w:p>
    <w:p w14:paraId="5E1A4DE6" w14:textId="77777777" w:rsidR="001E4A41" w:rsidRDefault="001E4A41" w:rsidP="001E4A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Events including contact sports</w:t>
      </w:r>
    </w:p>
    <w:p w14:paraId="322B5A81" w14:textId="77777777" w:rsidR="001E4A41" w:rsidRDefault="001E4A41" w:rsidP="001E4A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Rodeos </w:t>
      </w:r>
    </w:p>
    <w:p w14:paraId="443BDA8F" w14:textId="77777777" w:rsidR="001E4A41" w:rsidRDefault="001E4A41" w:rsidP="001E4A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Political Rallies</w:t>
      </w:r>
    </w:p>
    <w:p w14:paraId="473C75AB" w14:textId="77777777" w:rsidR="001E4A41" w:rsidRDefault="001E4A41" w:rsidP="001E4A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 event lasting more than 5 days (including otherwise acceptable events)</w:t>
      </w:r>
    </w:p>
    <w:p w14:paraId="757AF32A" w14:textId="77777777" w:rsidR="001E4A41" w:rsidRDefault="001E4A41" w:rsidP="001E4A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 event greater than 2,000 people at any one time (including otherwise acceptable events)</w:t>
      </w:r>
    </w:p>
    <w:p w14:paraId="08CF8E7E" w14:textId="77777777" w:rsidR="00145A57" w:rsidRDefault="001E4A41" w:rsidP="00145A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 event with liquor liability provided by the insured (including otherwise acceptable events)</w:t>
      </w:r>
    </w:p>
    <w:p w14:paraId="1D9A318C" w14:textId="77777777" w:rsidR="00145A57" w:rsidRDefault="00145A57" w:rsidP="00145A57">
      <w:pPr>
        <w:rPr>
          <w:sz w:val="24"/>
          <w:szCs w:val="24"/>
        </w:rPr>
      </w:pPr>
      <w:r>
        <w:rPr>
          <w:sz w:val="24"/>
          <w:szCs w:val="24"/>
        </w:rPr>
        <w:t>These activities/events may be able to be added back by endorsement, however they would be subject to underwriter consideration and approval.   Please note that there may be a charge associated by adding this event.   A Special Event application must be completed for these activities/events.   If Liquor Liability is being requested, a separate Liquor Liability must be completed.</w:t>
      </w:r>
    </w:p>
    <w:p w14:paraId="3F6B7D0F" w14:textId="77777777" w:rsidR="00145A57" w:rsidRPr="00145A57" w:rsidRDefault="00145A57" w:rsidP="00145A57">
      <w:pPr>
        <w:rPr>
          <w:b/>
          <w:sz w:val="24"/>
          <w:szCs w:val="24"/>
        </w:rPr>
      </w:pPr>
      <w:r w:rsidRPr="00145A57">
        <w:rPr>
          <w:b/>
          <w:sz w:val="24"/>
          <w:szCs w:val="24"/>
        </w:rPr>
        <w:t>CERTIFICATES OF INSURANCE</w:t>
      </w:r>
    </w:p>
    <w:p w14:paraId="19A980F1" w14:textId="77777777" w:rsidR="00145A57" w:rsidRDefault="00145A57" w:rsidP="00145A57">
      <w:pPr>
        <w:rPr>
          <w:sz w:val="24"/>
          <w:szCs w:val="24"/>
        </w:rPr>
      </w:pPr>
      <w:r>
        <w:rPr>
          <w:sz w:val="24"/>
          <w:szCs w:val="24"/>
        </w:rPr>
        <w:t>Please complete the Certificate Request from provided &amp; return according to the instructions provided.   If someone is requesting to be named as Additional Insured, please provide a copy of the contract specifying this requirement.  Please allow 7 business days for preparation of a certificate.</w:t>
      </w:r>
    </w:p>
    <w:p w14:paraId="16C464E3" w14:textId="77777777" w:rsidR="00145A57" w:rsidRPr="00145A57" w:rsidRDefault="00145A57" w:rsidP="00145A57">
      <w:pPr>
        <w:rPr>
          <w:b/>
          <w:sz w:val="24"/>
          <w:szCs w:val="24"/>
        </w:rPr>
      </w:pPr>
      <w:r w:rsidRPr="00145A57">
        <w:rPr>
          <w:b/>
          <w:sz w:val="24"/>
          <w:szCs w:val="24"/>
        </w:rPr>
        <w:t>SPECIAL NOTE</w:t>
      </w:r>
    </w:p>
    <w:p w14:paraId="075F08F2" w14:textId="77777777" w:rsidR="00145A57" w:rsidRPr="00145A57" w:rsidRDefault="00145A57" w:rsidP="00145A57">
      <w:pPr>
        <w:rPr>
          <w:sz w:val="24"/>
          <w:szCs w:val="24"/>
        </w:rPr>
      </w:pPr>
      <w:r>
        <w:rPr>
          <w:sz w:val="24"/>
          <w:szCs w:val="24"/>
        </w:rPr>
        <w:t>For all clubs who own or lease a building and/or land – this policy does not provide coverage for building or premises liability.</w:t>
      </w:r>
    </w:p>
    <w:sectPr w:rsidR="00145A57" w:rsidRPr="00145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71002"/>
    <w:multiLevelType w:val="hybridMultilevel"/>
    <w:tmpl w:val="41F0F834"/>
    <w:lvl w:ilvl="0" w:tplc="855212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3809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A41"/>
    <w:rsid w:val="00145A57"/>
    <w:rsid w:val="001E4A41"/>
    <w:rsid w:val="00201BCE"/>
    <w:rsid w:val="00272579"/>
    <w:rsid w:val="00402919"/>
    <w:rsid w:val="006E7D9F"/>
    <w:rsid w:val="00A372D4"/>
    <w:rsid w:val="00AF7C67"/>
    <w:rsid w:val="00B22AB0"/>
    <w:rsid w:val="00CF04F0"/>
    <w:rsid w:val="00EC1FD8"/>
    <w:rsid w:val="00FC362E"/>
    <w:rsid w:val="00FE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44E79"/>
  <w15:chartTrackingRefBased/>
  <w15:docId w15:val="{476F7BC7-872B-4BD8-A3DB-CE6314A6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Amy</dc:creator>
  <cp:keywords/>
  <dc:description/>
  <cp:lastModifiedBy>Chris Pugh</cp:lastModifiedBy>
  <cp:revision>2</cp:revision>
  <dcterms:created xsi:type="dcterms:W3CDTF">2022-07-24T21:02:00Z</dcterms:created>
  <dcterms:modified xsi:type="dcterms:W3CDTF">2022-07-24T21:02:00Z</dcterms:modified>
</cp:coreProperties>
</file>